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1E" w:rsidRDefault="007C63BD" w:rsidP="007C63BD">
      <w:pPr>
        <w:jc w:val="center"/>
        <w:rPr>
          <w:rFonts w:ascii="Engravers MT" w:hAnsi="Engravers MT"/>
          <w:smallCaps/>
          <w:color w:val="4F81BD" w:themeColor="accent1"/>
          <w:sz w:val="40"/>
          <w:szCs w:val="40"/>
        </w:rPr>
      </w:pPr>
      <w:r>
        <w:rPr>
          <w:rFonts w:ascii="Engravers MT" w:hAnsi="Engravers MT"/>
          <w:smallCaps/>
          <w:color w:val="4F81BD" w:themeColor="accent1"/>
          <w:sz w:val="40"/>
          <w:szCs w:val="40"/>
        </w:rPr>
        <w:t>GRAND OPENING</w:t>
      </w:r>
    </w:p>
    <w:p w:rsidR="007C63BD" w:rsidRDefault="007C63BD" w:rsidP="007C63BD">
      <w:pPr>
        <w:jc w:val="center"/>
        <w:rPr>
          <w:rFonts w:ascii="Engravers MT" w:hAnsi="Engravers MT"/>
          <w:smallCaps/>
          <w:color w:val="FF0000"/>
          <w:sz w:val="40"/>
          <w:szCs w:val="40"/>
        </w:rPr>
      </w:pP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</w:p>
    <w:p w:rsidR="007C63BD" w:rsidRDefault="007C63BD" w:rsidP="007C63BD">
      <w:pPr>
        <w:jc w:val="center"/>
        <w:rPr>
          <w:rFonts w:ascii="Engravers MT" w:hAnsi="Engravers MT"/>
          <w:smallCaps/>
          <w:color w:val="4F81BD" w:themeColor="accent1"/>
          <w:sz w:val="72"/>
          <w:szCs w:val="40"/>
        </w:rPr>
      </w:pPr>
      <w:r>
        <w:rPr>
          <w:rFonts w:ascii="Engravers MT" w:hAnsi="Engravers MT"/>
          <w:smallCaps/>
          <w:color w:val="4F81BD" w:themeColor="accent1"/>
          <w:sz w:val="72"/>
          <w:szCs w:val="40"/>
        </w:rPr>
        <w:t>Whole Grains Bread</w:t>
      </w:r>
    </w:p>
    <w:p w:rsidR="007C63BD" w:rsidRDefault="007C63BD" w:rsidP="007C63BD">
      <w:pPr>
        <w:jc w:val="center"/>
        <w:rPr>
          <w:rFonts w:ascii="Engravers MT" w:hAnsi="Engravers MT"/>
          <w:smallCaps/>
          <w:color w:val="FF0000"/>
          <w:sz w:val="40"/>
          <w:szCs w:val="40"/>
        </w:rPr>
      </w:pP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</w:p>
    <w:p w:rsidR="007C63BD" w:rsidRDefault="007C63BD" w:rsidP="007C63BD">
      <w:pPr>
        <w:jc w:val="center"/>
        <w:rPr>
          <w:rFonts w:ascii="Engravers MT" w:hAnsi="Engravers MT"/>
          <w:caps/>
          <w:color w:val="4F81BD" w:themeColor="accent1"/>
          <w:sz w:val="40"/>
          <w:szCs w:val="40"/>
        </w:rPr>
      </w:pPr>
      <w:r>
        <w:rPr>
          <w:rFonts w:ascii="Engravers MT" w:hAnsi="Engravers MT"/>
          <w:caps/>
          <w:color w:val="4F81BD" w:themeColor="accent1"/>
          <w:sz w:val="40"/>
          <w:szCs w:val="40"/>
        </w:rPr>
        <w:t>Announces</w:t>
      </w:r>
    </w:p>
    <w:p w:rsidR="007C63BD" w:rsidRDefault="007C63BD" w:rsidP="007C63BD">
      <w:pPr>
        <w:jc w:val="center"/>
        <w:rPr>
          <w:rFonts w:ascii="Engravers MT" w:hAnsi="Engravers MT"/>
          <w:smallCaps/>
          <w:color w:val="FF0000"/>
          <w:sz w:val="40"/>
          <w:szCs w:val="40"/>
        </w:rPr>
      </w:pPr>
      <w:r w:rsidRPr="007C63BD">
        <w:rPr>
          <w:rFonts w:ascii="Engravers MT" w:hAnsi="Engravers MT"/>
          <w:smallCaps/>
          <w:color w:val="FF0000"/>
          <w:sz w:val="40"/>
          <w:szCs w:val="40"/>
        </w:rPr>
        <w:t xml:space="preserve">The grand opening of its newest café </w:t>
      </w:r>
    </w:p>
    <w:p w:rsidR="007C63BD" w:rsidRPr="007C63BD" w:rsidRDefault="007C63BD" w:rsidP="007C63BD">
      <w:pPr>
        <w:pStyle w:val="ListParagraph"/>
        <w:numPr>
          <w:ilvl w:val="0"/>
          <w:numId w:val="1"/>
        </w:numPr>
        <w:tabs>
          <w:tab w:val="left" w:pos="2160"/>
        </w:tabs>
        <w:ind w:left="3600" w:hanging="1440"/>
        <w:rPr>
          <w:rFonts w:ascii="Engravers MT" w:hAnsi="Engravers MT"/>
          <w:smallCaps/>
          <w:color w:val="4F81BD" w:themeColor="accent1"/>
          <w:sz w:val="40"/>
          <w:szCs w:val="40"/>
        </w:rPr>
      </w:pPr>
      <w:r w:rsidRPr="007C63BD">
        <w:rPr>
          <w:rFonts w:ascii="Engravers MT" w:hAnsi="Engravers MT"/>
          <w:smallCaps/>
          <w:color w:val="4F81BD" w:themeColor="accent1"/>
          <w:sz w:val="40"/>
          <w:szCs w:val="40"/>
        </w:rPr>
        <w:t>Tasty Treats</w:t>
      </w:r>
    </w:p>
    <w:p w:rsidR="007C63BD" w:rsidRPr="007C63BD" w:rsidRDefault="007C63BD" w:rsidP="007C63BD">
      <w:pPr>
        <w:pStyle w:val="ListParagraph"/>
        <w:numPr>
          <w:ilvl w:val="0"/>
          <w:numId w:val="1"/>
        </w:numPr>
        <w:tabs>
          <w:tab w:val="left" w:pos="2160"/>
        </w:tabs>
        <w:ind w:left="3600" w:hanging="1440"/>
        <w:rPr>
          <w:rFonts w:ascii="Engravers MT" w:hAnsi="Engravers MT"/>
          <w:smallCaps/>
          <w:color w:val="4F81BD" w:themeColor="accent1"/>
          <w:sz w:val="40"/>
          <w:szCs w:val="40"/>
        </w:rPr>
      </w:pPr>
      <w:r w:rsidRPr="007C63BD">
        <w:rPr>
          <w:rFonts w:ascii="Engravers MT" w:hAnsi="Engravers MT"/>
          <w:smallCaps/>
          <w:color w:val="4F81BD" w:themeColor="accent1"/>
          <w:sz w:val="40"/>
          <w:szCs w:val="40"/>
        </w:rPr>
        <w:t>Contests</w:t>
      </w:r>
    </w:p>
    <w:p w:rsidR="007C63BD" w:rsidRDefault="007C63BD" w:rsidP="007C63BD">
      <w:pPr>
        <w:pStyle w:val="ListParagraph"/>
        <w:numPr>
          <w:ilvl w:val="0"/>
          <w:numId w:val="1"/>
        </w:numPr>
        <w:tabs>
          <w:tab w:val="left" w:pos="2160"/>
        </w:tabs>
        <w:ind w:left="3600" w:hanging="1440"/>
        <w:rPr>
          <w:rFonts w:ascii="Engravers MT" w:hAnsi="Engravers MT"/>
          <w:smallCaps/>
          <w:color w:val="4F81BD" w:themeColor="accent1"/>
          <w:sz w:val="40"/>
          <w:szCs w:val="40"/>
        </w:rPr>
      </w:pPr>
      <w:r w:rsidRPr="007C63BD">
        <w:rPr>
          <w:rFonts w:ascii="Engravers MT" w:hAnsi="Engravers MT"/>
          <w:smallCaps/>
          <w:color w:val="4F81BD" w:themeColor="accent1"/>
          <w:sz w:val="40"/>
          <w:szCs w:val="40"/>
        </w:rPr>
        <w:t>And More…</w:t>
      </w:r>
    </w:p>
    <w:p w:rsidR="00CE7F4B" w:rsidRDefault="00CE7F4B" w:rsidP="00CE7F4B">
      <w:pPr>
        <w:jc w:val="center"/>
        <w:rPr>
          <w:rFonts w:ascii="Engravers MT" w:hAnsi="Engravers MT"/>
          <w:smallCaps/>
          <w:color w:val="FF0000"/>
          <w:sz w:val="40"/>
          <w:szCs w:val="40"/>
        </w:rPr>
      </w:pP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7C63BD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</w:p>
    <w:p w:rsidR="007C63BD" w:rsidRPr="00CE7F4B" w:rsidRDefault="00CE7F4B" w:rsidP="00CE7F4B">
      <w:pPr>
        <w:tabs>
          <w:tab w:val="left" w:pos="2160"/>
        </w:tabs>
        <w:jc w:val="center"/>
        <w:rPr>
          <w:rFonts w:ascii="Engravers MT" w:hAnsi="Engravers MT"/>
          <w:smallCaps/>
          <w:color w:val="4F81BD" w:themeColor="accent1"/>
          <w:sz w:val="40"/>
          <w:szCs w:val="40"/>
        </w:rPr>
      </w:pPr>
      <w:r w:rsidRPr="00CE7F4B">
        <w:rPr>
          <w:rFonts w:ascii="Engravers MT" w:hAnsi="Engravers MT"/>
          <w:smallCaps/>
          <w:color w:val="4F81BD" w:themeColor="accent1"/>
          <w:sz w:val="40"/>
          <w:szCs w:val="40"/>
        </w:rPr>
        <w:t>Thursday, December 12</w:t>
      </w:r>
    </w:p>
    <w:p w:rsidR="00CE7F4B" w:rsidRPr="00CE7F4B" w:rsidRDefault="00CE7F4B" w:rsidP="00CE7F4B">
      <w:pPr>
        <w:tabs>
          <w:tab w:val="left" w:pos="2160"/>
        </w:tabs>
        <w:jc w:val="center"/>
        <w:rPr>
          <w:rFonts w:ascii="Engravers MT" w:hAnsi="Engravers MT"/>
          <w:smallCaps/>
          <w:color w:val="4F81BD" w:themeColor="accent1"/>
          <w:sz w:val="40"/>
          <w:szCs w:val="40"/>
        </w:rPr>
      </w:pPr>
      <w:r w:rsidRPr="00CE7F4B">
        <w:rPr>
          <w:rFonts w:ascii="Engravers MT" w:hAnsi="Engravers MT"/>
          <w:smallCaps/>
          <w:color w:val="4F81BD" w:themeColor="accent1"/>
          <w:sz w:val="40"/>
          <w:szCs w:val="40"/>
        </w:rPr>
        <w:t>2020 Main Street</w:t>
      </w:r>
    </w:p>
    <w:p w:rsidR="00CE7F4B" w:rsidRDefault="00CE7F4B" w:rsidP="00CE7F4B">
      <w:pPr>
        <w:tabs>
          <w:tab w:val="left" w:pos="2160"/>
        </w:tabs>
        <w:jc w:val="center"/>
        <w:rPr>
          <w:rFonts w:ascii="Engravers MT" w:hAnsi="Engravers MT"/>
          <w:smallCaps/>
          <w:color w:val="4F81BD" w:themeColor="accent1"/>
          <w:sz w:val="40"/>
          <w:szCs w:val="40"/>
        </w:rPr>
      </w:pPr>
      <w:r w:rsidRPr="00CE7F4B">
        <w:rPr>
          <w:rFonts w:ascii="Engravers MT" w:hAnsi="Engravers MT"/>
          <w:smallCaps/>
          <w:color w:val="4F81BD" w:themeColor="accent1"/>
          <w:sz w:val="40"/>
          <w:szCs w:val="40"/>
        </w:rPr>
        <w:t>Park City, Utah 84060</w:t>
      </w:r>
    </w:p>
    <w:p w:rsidR="00CE7F4B" w:rsidRDefault="00CE7F4B" w:rsidP="00CE7F4B">
      <w:pPr>
        <w:tabs>
          <w:tab w:val="left" w:pos="2160"/>
        </w:tabs>
        <w:jc w:val="center"/>
        <w:rPr>
          <w:rFonts w:ascii="Engravers MT" w:hAnsi="Engravers MT"/>
          <w:smallCaps/>
          <w:color w:val="FF0000"/>
          <w:sz w:val="40"/>
          <w:szCs w:val="40"/>
        </w:rPr>
      </w:pP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  <w:r w:rsidRPr="00CE7F4B">
        <w:rPr>
          <w:rFonts w:ascii="Engravers MT" w:hAnsi="Engravers MT"/>
          <w:smallCaps/>
          <w:color w:val="FF0000"/>
          <w:sz w:val="40"/>
          <w:szCs w:val="40"/>
        </w:rPr>
        <w:sym w:font="Wingdings" w:char="F0B6"/>
      </w:r>
    </w:p>
    <w:p w:rsidR="00CE7F4B" w:rsidRPr="00CE7F4B" w:rsidRDefault="00CE7F4B" w:rsidP="00CE7F4B">
      <w:pPr>
        <w:tabs>
          <w:tab w:val="left" w:pos="2160"/>
        </w:tabs>
        <w:jc w:val="both"/>
        <w:rPr>
          <w:rFonts w:ascii="Times New Roman" w:hAnsi="Times New Roman" w:cs="Times New Roman"/>
          <w:smallCaps/>
          <w:color w:val="000000" w:themeColor="text1"/>
          <w:sz w:val="40"/>
          <w:szCs w:val="40"/>
        </w:rPr>
      </w:pPr>
      <w:r w:rsidRPr="00CE7F4B">
        <w:rPr>
          <w:rFonts w:ascii="Times New Roman" w:hAnsi="Times New Roman" w:cs="Times New Roman"/>
          <w:color w:val="000000" w:themeColor="text1"/>
          <w:sz w:val="48"/>
          <w:szCs w:val="40"/>
        </w:rPr>
        <w:t>Whole</w:t>
      </w:r>
      <w:r>
        <w:rPr>
          <w:rFonts w:ascii="Times New Roman" w:hAnsi="Times New Roman" w:cs="Times New Roman"/>
          <w:color w:val="000000" w:themeColor="text1"/>
          <w:sz w:val="48"/>
          <w:szCs w:val="40"/>
        </w:rPr>
        <w:t xml:space="preserve"> Grains Bread features freshly baked breads and pastries as well as soups, salads, and sandwiches. The park city location is the first Whole Grains Bread shop in Utah.</w:t>
      </w:r>
      <w:bookmarkStart w:id="0" w:name="_GoBack"/>
      <w:bookmarkEnd w:id="0"/>
    </w:p>
    <w:sectPr w:rsidR="00CE7F4B" w:rsidRPr="00CE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914"/>
    <w:multiLevelType w:val="hybridMultilevel"/>
    <w:tmpl w:val="2578B914"/>
    <w:lvl w:ilvl="0" w:tplc="64BE6A3E">
      <w:numFmt w:val="bullet"/>
      <w:lvlText w:val=""/>
      <w:lvlJc w:val="left"/>
      <w:pPr>
        <w:ind w:left="3975" w:hanging="375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BD"/>
    <w:rsid w:val="000B3C48"/>
    <w:rsid w:val="00693EE8"/>
    <w:rsid w:val="007C63BD"/>
    <w:rsid w:val="00C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2012-10-15T15:00:00Z</dcterms:created>
  <dcterms:modified xsi:type="dcterms:W3CDTF">2012-10-15T15:17:00Z</dcterms:modified>
</cp:coreProperties>
</file>